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5E95" w:rsidRPr="00952214" w:rsidRDefault="00C512AB" w:rsidP="00C512AB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952214">
        <w:rPr>
          <w:rFonts w:hint="eastAsia"/>
          <w:highlight w:val="yellow"/>
        </w:rPr>
        <w:t>机械零件的失效形式主要有</w:t>
      </w:r>
    </w:p>
    <w:p w:rsidR="00C512AB" w:rsidRDefault="00C512AB" w:rsidP="00C512A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整体断裂</w:t>
      </w:r>
    </w:p>
    <w:p w:rsidR="00C512AB" w:rsidRDefault="00C512AB" w:rsidP="00C512A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过大的残余变形</w:t>
      </w:r>
    </w:p>
    <w:p w:rsidR="00C512AB" w:rsidRDefault="00C512AB" w:rsidP="00C512A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零件的表面破坏</w:t>
      </w:r>
    </w:p>
    <w:p w:rsidR="00C512AB" w:rsidRDefault="00C512AB" w:rsidP="00C512A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破坏正常工作条件引起的失效</w:t>
      </w:r>
    </w:p>
    <w:p w:rsidR="00C512AB" w:rsidRPr="00952214" w:rsidRDefault="00C512AB" w:rsidP="00C512AB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952214">
        <w:rPr>
          <w:rFonts w:hint="eastAsia"/>
          <w:highlight w:val="yellow"/>
        </w:rPr>
        <w:t>哪些形式有磨损（答案不确定）</w:t>
      </w:r>
    </w:p>
    <w:p w:rsidR="00C512AB" w:rsidRPr="00952214" w:rsidRDefault="00A821E6" w:rsidP="00C512AB">
      <w:r w:rsidRPr="00952214">
        <w:rPr>
          <w:rFonts w:hint="eastAsia"/>
        </w:rPr>
        <w:t xml:space="preserve">（3） </w:t>
      </w:r>
      <w:r w:rsidRPr="00952214">
        <w:t xml:space="preserve"> </w:t>
      </w:r>
      <w:r w:rsidRPr="00952214">
        <w:rPr>
          <w:rFonts w:hint="eastAsia"/>
        </w:rPr>
        <w:t>零件的表面破坏</w:t>
      </w:r>
    </w:p>
    <w:p w:rsidR="00837394" w:rsidRDefault="00A821E6" w:rsidP="00B92301">
      <w:r>
        <w:rPr>
          <w:rFonts w:hint="eastAsia"/>
        </w:rPr>
        <w:t xml:space="preserve">（4） </w:t>
      </w:r>
      <w:r>
        <w:t xml:space="preserve"> </w:t>
      </w:r>
      <w:r>
        <w:rPr>
          <w:rFonts w:hint="eastAsia"/>
        </w:rPr>
        <w:t>破坏正常工作条件引起的失效</w:t>
      </w:r>
    </w:p>
    <w:p w:rsidR="00837394" w:rsidRPr="002C1C9C" w:rsidRDefault="00837394" w:rsidP="00837394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2C1C9C">
        <w:rPr>
          <w:rFonts w:hint="eastAsia"/>
          <w:highlight w:val="yellow"/>
        </w:rPr>
        <w:t>设计准则</w:t>
      </w:r>
      <w:r w:rsidR="00AB0BED" w:rsidRPr="002C1C9C">
        <w:rPr>
          <w:rFonts w:hint="eastAsia"/>
          <w:highlight w:val="yellow"/>
        </w:rPr>
        <w:t>（设计机械零件时应考虑满足哪些要求）简答题</w:t>
      </w:r>
    </w:p>
    <w:p w:rsidR="00AB0BED" w:rsidRPr="002C1C9C" w:rsidRDefault="00AB0BED" w:rsidP="00AB0BED">
      <w:pPr>
        <w:rPr>
          <w:highlight w:val="yellow"/>
        </w:rPr>
      </w:pPr>
      <w:r w:rsidRPr="002C1C9C">
        <w:rPr>
          <w:noProof/>
        </w:rPr>
        <w:drawing>
          <wp:inline distT="0" distB="0" distL="0" distR="0">
            <wp:extent cx="5274310" cy="3136639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94" w:rsidRPr="002C1C9C" w:rsidRDefault="00AB0BED" w:rsidP="00AB0BED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2C1C9C">
        <w:rPr>
          <w:rFonts w:hint="eastAsia"/>
          <w:highlight w:val="yellow"/>
        </w:rPr>
        <w:t>影响机械零件疲劳强度的因素有哪些？（简答题）</w:t>
      </w:r>
    </w:p>
    <w:p w:rsidR="00AB0BED" w:rsidRDefault="00AB0BED" w:rsidP="00AB0BED">
      <w:r w:rsidRPr="00AB0BED">
        <w:rPr>
          <w:rFonts w:hint="eastAsia"/>
          <w:noProof/>
        </w:rPr>
        <w:drawing>
          <wp:inline distT="0" distB="0" distL="0" distR="0" wp14:anchorId="7CE508A7" wp14:editId="7989E99F">
            <wp:extent cx="5274310" cy="19221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BED" w:rsidRDefault="00AB0BED" w:rsidP="00AB0BED">
      <w:r>
        <w:rPr>
          <w:rFonts w:hint="eastAsia"/>
        </w:rPr>
        <w:t>影响机械零件疲劳强度的主要因素</w:t>
      </w:r>
    </w:p>
    <w:p w:rsidR="00AB0BED" w:rsidRDefault="00AB0BED" w:rsidP="00AB0BE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应力集中的影响</w:t>
      </w:r>
    </w:p>
    <w:p w:rsidR="00AB0BED" w:rsidRDefault="00AB0BED" w:rsidP="00AB0BE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尺寸大小的影响</w:t>
      </w:r>
    </w:p>
    <w:p w:rsidR="00AB0BED" w:rsidRDefault="00AB0BED" w:rsidP="00AB0BE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表面状态的影响</w:t>
      </w:r>
    </w:p>
    <w:p w:rsidR="00C512AB" w:rsidRPr="002C1C9C" w:rsidRDefault="00AB0BED" w:rsidP="00837394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2C1C9C">
        <w:rPr>
          <w:rFonts w:hint="eastAsia"/>
          <w:highlight w:val="yellow"/>
        </w:rPr>
        <w:t>受旋转力矩螺栓组连接</w:t>
      </w:r>
      <w:r w:rsidR="004F212E" w:rsidRPr="002C1C9C">
        <w:rPr>
          <w:rFonts w:hint="eastAsia"/>
          <w:highlight w:val="yellow"/>
        </w:rPr>
        <w:t>（计算题）</w:t>
      </w:r>
    </w:p>
    <w:p w:rsidR="00B92301" w:rsidRDefault="00AB0BED" w:rsidP="00B92301">
      <w:r>
        <w:rPr>
          <w:noProof/>
        </w:rPr>
        <w:lastRenderedPageBreak/>
        <w:drawing>
          <wp:inline distT="0" distB="0" distL="0" distR="0" wp14:anchorId="53BFA83D" wp14:editId="0FAA6468">
            <wp:extent cx="2671734" cy="18643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2058" cy="18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BC7">
        <w:rPr>
          <w:noProof/>
        </w:rPr>
        <w:drawing>
          <wp:inline distT="0" distB="0" distL="0" distR="0" wp14:anchorId="73D3BD4F" wp14:editId="1D1275B7">
            <wp:extent cx="2503818" cy="1854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0625" cy="18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C6" w:rsidRDefault="00DA5AC6" w:rsidP="00B92301"/>
    <w:p w:rsidR="001F18FE" w:rsidRDefault="001F18FE" w:rsidP="00B92301">
      <w:r>
        <w:rPr>
          <w:noProof/>
        </w:rPr>
        <w:drawing>
          <wp:inline distT="0" distB="0" distL="0" distR="0" wp14:anchorId="5239311C" wp14:editId="771DDC14">
            <wp:extent cx="2475514" cy="19304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6788" cy="19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B972B" wp14:editId="6E131825">
            <wp:extent cx="2722880" cy="1669264"/>
            <wp:effectExtent l="0" t="0" r="12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2329" cy="16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94" w:rsidRPr="00952214" w:rsidRDefault="00837394" w:rsidP="00837394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952214">
        <w:rPr>
          <w:rFonts w:hint="eastAsia"/>
          <w:highlight w:val="yellow"/>
        </w:rPr>
        <w:t>螺纹连接的防松（简答题）</w:t>
      </w:r>
    </w:p>
    <w:p w:rsidR="00837394" w:rsidRDefault="00837394" w:rsidP="0083739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摩擦防松</w:t>
      </w:r>
    </w:p>
    <w:p w:rsidR="00837394" w:rsidRDefault="00837394" w:rsidP="00837394">
      <w:r>
        <w:rPr>
          <w:rFonts w:hint="eastAsia"/>
        </w:rPr>
        <w:t>对顶螺母，弹簧垫圈，自锁螺母</w:t>
      </w:r>
    </w:p>
    <w:p w:rsidR="00837394" w:rsidRDefault="00837394" w:rsidP="0083739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机械防松</w:t>
      </w:r>
    </w:p>
    <w:p w:rsidR="00837394" w:rsidRDefault="00837394" w:rsidP="00837394">
      <w:r>
        <w:rPr>
          <w:rFonts w:hint="eastAsia"/>
        </w:rPr>
        <w:t>开口销与六角开槽螺母，止动垫圈，串联钢丝</w:t>
      </w:r>
    </w:p>
    <w:p w:rsidR="00837394" w:rsidRDefault="00837394" w:rsidP="0083739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破坏螺旋副运动关系防松（永久止动）</w:t>
      </w:r>
    </w:p>
    <w:p w:rsidR="00837394" w:rsidRDefault="00837394" w:rsidP="00837394">
      <w:r>
        <w:rPr>
          <w:rFonts w:hint="eastAsia"/>
        </w:rPr>
        <w:t>铆合，冲点，涂胶粘剂</w:t>
      </w:r>
    </w:p>
    <w:p w:rsidR="00837394" w:rsidRPr="00952214" w:rsidRDefault="001F18FE" w:rsidP="00837394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952214">
        <w:rPr>
          <w:rFonts w:hint="eastAsia"/>
          <w:highlight w:val="yellow"/>
        </w:rPr>
        <w:t>键连接</w:t>
      </w:r>
      <w:r w:rsidR="00F87C67" w:rsidRPr="00952214">
        <w:rPr>
          <w:rFonts w:hint="eastAsia"/>
          <w:highlight w:val="yellow"/>
        </w:rPr>
        <w:t>（简答题）</w:t>
      </w:r>
      <w:r w:rsidR="00952214" w:rsidRPr="00952214">
        <w:rPr>
          <w:rFonts w:hint="eastAsia"/>
          <w:highlight w:val="yellow"/>
        </w:rPr>
        <w:t>不确定考什么</w:t>
      </w:r>
    </w:p>
    <w:p w:rsidR="001F18FE" w:rsidRDefault="00F87C67" w:rsidP="001F18FE">
      <w:r>
        <w:rPr>
          <w:rFonts w:hint="eastAsia"/>
        </w:rPr>
        <w:t>键是一种标准零件，通常用来实现轴与轮</w:t>
      </w:r>
      <w:r w:rsidR="00952214" w:rsidRPr="00952214">
        <w:rPr>
          <w:rFonts w:hint="eastAsia"/>
        </w:rPr>
        <w:t>毂</w:t>
      </w:r>
      <w:r w:rsidR="00952214">
        <w:rPr>
          <w:rFonts w:hint="eastAsia"/>
        </w:rPr>
        <w:t>之间的周向固定以传递转矩，有的还能实现轴上零件的轴向固定或轴向滑动的导向。</w:t>
      </w:r>
    </w:p>
    <w:p w:rsidR="00952214" w:rsidRDefault="00952214" w:rsidP="001F18FE">
      <w:r>
        <w:rPr>
          <w:rFonts w:hint="eastAsia"/>
        </w:rPr>
        <w:t>键连接的主要类型有：平键连接，半圆键连接，</w:t>
      </w:r>
      <w:r w:rsidRPr="00952214">
        <w:rPr>
          <w:rFonts w:hint="eastAsia"/>
        </w:rPr>
        <w:t>楔</w:t>
      </w:r>
      <w:r>
        <w:rPr>
          <w:rFonts w:hint="eastAsia"/>
        </w:rPr>
        <w:t>键连接和切向键连接</w:t>
      </w:r>
    </w:p>
    <w:p w:rsidR="000B7C21" w:rsidRDefault="00952214" w:rsidP="000B7C2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平键连接周向固定，特点：结构简单，装拆方便，对中性较好，不能轴向固定</w:t>
      </w:r>
    </w:p>
    <w:p w:rsidR="00952214" w:rsidRDefault="00952214" w:rsidP="000B7C21">
      <w:pPr>
        <w:pStyle w:val="a3"/>
        <w:ind w:left="720" w:firstLineChars="0" w:firstLine="0"/>
      </w:pPr>
      <w:r>
        <w:rPr>
          <w:rFonts w:hint="eastAsia"/>
        </w:rPr>
        <w:t>工作面：两侧面</w:t>
      </w:r>
    </w:p>
    <w:p w:rsidR="00952214" w:rsidRDefault="000B7C21" w:rsidP="0095221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半圆键连接，特点：工艺性好，装配方便，缺点是轴上键槽深，对轴的强度削弱较大，故用于对定心精度要求不高和低转速的场合。</w:t>
      </w:r>
    </w:p>
    <w:p w:rsidR="000B7C21" w:rsidRDefault="000B7C21" w:rsidP="000B7C21">
      <w:pPr>
        <w:pStyle w:val="a3"/>
        <w:ind w:left="720" w:firstLineChars="0" w:firstLine="0"/>
      </w:pPr>
      <w:r>
        <w:rPr>
          <w:rFonts w:hint="eastAsia"/>
        </w:rPr>
        <w:t>工作面：侧面</w:t>
      </w:r>
    </w:p>
    <w:p w:rsidR="000B7C21" w:rsidRDefault="000B7C21" w:rsidP="000B7C21">
      <w:pPr>
        <w:pStyle w:val="a3"/>
        <w:numPr>
          <w:ilvl w:val="0"/>
          <w:numId w:val="5"/>
        </w:numPr>
        <w:ind w:firstLineChars="0"/>
      </w:pPr>
      <w:r w:rsidRPr="00952214">
        <w:rPr>
          <w:rFonts w:hint="eastAsia"/>
        </w:rPr>
        <w:t>楔</w:t>
      </w:r>
      <w:r>
        <w:rPr>
          <w:rFonts w:hint="eastAsia"/>
        </w:rPr>
        <w:t>键连接，特点：传递有冲击和振动的较大转矩时，仍能保持连接的可靠性，缺点是会产生偏心和偏斜，故用于定心精度要求不高和低转速的场合。</w:t>
      </w:r>
    </w:p>
    <w:p w:rsidR="000B7C21" w:rsidRDefault="000B7C21" w:rsidP="000B7C21">
      <w:pPr>
        <w:pStyle w:val="a3"/>
        <w:ind w:left="720" w:firstLineChars="0" w:firstLine="0"/>
      </w:pPr>
      <w:r>
        <w:rPr>
          <w:rFonts w:hint="eastAsia"/>
        </w:rPr>
        <w:t>工作面：上下两面</w:t>
      </w:r>
    </w:p>
    <w:p w:rsidR="000B7C21" w:rsidRDefault="000B7C21" w:rsidP="000B7C2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切向键：靠工作面上的挤压力和被</w:t>
      </w:r>
      <w:r w:rsidR="00D50BC7">
        <w:rPr>
          <w:rFonts w:hint="eastAsia"/>
        </w:rPr>
        <w:t>连接件与键之间的摩擦力来传递动力。</w:t>
      </w:r>
    </w:p>
    <w:p w:rsidR="00D50BC7" w:rsidRPr="002C1C9C" w:rsidRDefault="00D50BC7" w:rsidP="00D50BC7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2C1C9C">
        <w:rPr>
          <w:rFonts w:hint="eastAsia"/>
          <w:highlight w:val="yellow"/>
        </w:rPr>
        <w:t>带传动的受力分析（简答题）</w:t>
      </w:r>
    </w:p>
    <w:p w:rsidR="00D50BC7" w:rsidRDefault="00D50BC7" w:rsidP="00D50BC7">
      <w:r>
        <w:rPr>
          <w:noProof/>
        </w:rPr>
        <w:lastRenderedPageBreak/>
        <w:drawing>
          <wp:inline distT="0" distB="0" distL="0" distR="0" wp14:anchorId="5DF6B9FF" wp14:editId="377BEF22">
            <wp:extent cx="2603500" cy="1950587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0310" cy="19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9C">
        <w:rPr>
          <w:noProof/>
        </w:rPr>
        <w:drawing>
          <wp:inline distT="0" distB="0" distL="0" distR="0" wp14:anchorId="4833174B" wp14:editId="2AB87707">
            <wp:extent cx="2541270" cy="19140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4953" cy="192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9C" w:rsidRDefault="002C1C9C" w:rsidP="00D50BC7">
      <w:r>
        <w:rPr>
          <w:noProof/>
        </w:rPr>
        <w:drawing>
          <wp:inline distT="0" distB="0" distL="0" distR="0" wp14:anchorId="7598312D" wp14:editId="5A497396">
            <wp:extent cx="2590800" cy="19445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3018" cy="19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71B49" wp14:editId="5AF3FF9D">
            <wp:extent cx="2561590" cy="1936151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5052" cy="19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9C" w:rsidRDefault="002C1C9C" w:rsidP="00D50BC7">
      <w:r w:rsidRPr="002C1C9C">
        <w:rPr>
          <w:rFonts w:hint="eastAsia"/>
          <w:noProof/>
        </w:rPr>
        <w:drawing>
          <wp:inline distT="0" distB="0" distL="0" distR="0">
            <wp:extent cx="5274310" cy="448241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C1C9C" w:rsidRDefault="002C1C9C" w:rsidP="00D50BC7">
      <w:r w:rsidRPr="002C1C9C">
        <w:rPr>
          <w:rFonts w:hint="eastAsia"/>
          <w:noProof/>
        </w:rPr>
        <w:lastRenderedPageBreak/>
        <w:drawing>
          <wp:inline distT="0" distB="0" distL="0" distR="0">
            <wp:extent cx="2492829" cy="228787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599" cy="22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C9C">
        <w:rPr>
          <w:rFonts w:hint="eastAsia"/>
          <w:noProof/>
        </w:rPr>
        <w:drawing>
          <wp:inline distT="0" distB="0" distL="0" distR="0">
            <wp:extent cx="2553527" cy="2302329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349" cy="23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9C" w:rsidRPr="00B92301" w:rsidRDefault="002C1C9C" w:rsidP="00D50BC7"/>
    <w:sectPr w:rsidR="002C1C9C" w:rsidRPr="00B923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720E5"/>
    <w:multiLevelType w:val="hybridMultilevel"/>
    <w:tmpl w:val="6CAA56A2"/>
    <w:lvl w:ilvl="0" w:tplc="E66073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190B82"/>
    <w:multiLevelType w:val="hybridMultilevel"/>
    <w:tmpl w:val="2B280154"/>
    <w:lvl w:ilvl="0" w:tplc="F7E254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922666"/>
    <w:multiLevelType w:val="hybridMultilevel"/>
    <w:tmpl w:val="3CD065D0"/>
    <w:lvl w:ilvl="0" w:tplc="779049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42448A"/>
    <w:multiLevelType w:val="hybridMultilevel"/>
    <w:tmpl w:val="E6D07F7A"/>
    <w:lvl w:ilvl="0" w:tplc="754C7A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0E63EF"/>
    <w:multiLevelType w:val="hybridMultilevel"/>
    <w:tmpl w:val="BB264C56"/>
    <w:lvl w:ilvl="0" w:tplc="FCC22F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3F7"/>
    <w:rsid w:val="000B7C21"/>
    <w:rsid w:val="001F18FE"/>
    <w:rsid w:val="002C1C9C"/>
    <w:rsid w:val="004F212E"/>
    <w:rsid w:val="006E5E95"/>
    <w:rsid w:val="007853F7"/>
    <w:rsid w:val="00837394"/>
    <w:rsid w:val="00952214"/>
    <w:rsid w:val="00A821E6"/>
    <w:rsid w:val="00AB0BED"/>
    <w:rsid w:val="00B92301"/>
    <w:rsid w:val="00C512AB"/>
    <w:rsid w:val="00D50BC7"/>
    <w:rsid w:val="00D66465"/>
    <w:rsid w:val="00DA5AC6"/>
    <w:rsid w:val="00F8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6BD44F-B1E0-4DD7-B7E7-4CDA886EB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12A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4</Pages>
  <Words>96</Words>
  <Characters>550</Characters>
  <Application>Microsoft Office Word</Application>
  <DocSecurity>0</DocSecurity>
  <Lines>4</Lines>
  <Paragraphs>1</Paragraphs>
  <ScaleCrop>false</ScaleCrop>
  <Company>DoubleOX</Company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王进华</dc:creator>
  <cp:keywords/>
  <dc:description/>
  <cp:lastModifiedBy>lenovo</cp:lastModifiedBy>
  <cp:revision>5</cp:revision>
  <dcterms:created xsi:type="dcterms:W3CDTF">2019-12-01T05:57:00Z</dcterms:created>
  <dcterms:modified xsi:type="dcterms:W3CDTF">2019-12-02T03:38:00Z</dcterms:modified>
</cp:coreProperties>
</file>